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9345"/>
      </w:tblGrid>
      <w:tr w:rsidR="002C7906" w:rsidTr="001B2117">
        <w:tc>
          <w:tcPr>
            <w:tcW w:w="9345" w:type="dxa"/>
          </w:tcPr>
          <w:p w:rsidR="000271EC" w:rsidRPr="00DE170C" w:rsidRDefault="003D1894" w:rsidP="000271EC">
            <w:pPr>
              <w:jc w:val="both"/>
              <w:rPr>
                <w:rFonts w:ascii="Times New Roman" w:hAnsi="Times New Roman" w:cs="Times New Roman"/>
                <w:b/>
                <w:sz w:val="28"/>
                <w:szCs w:val="28"/>
              </w:rPr>
            </w:pPr>
            <w:r>
              <w:rPr>
                <w:rFonts w:ascii="Times New Roman" w:hAnsi="Times New Roman" w:cs="Times New Roman"/>
                <w:b/>
                <w:sz w:val="28"/>
                <w:szCs w:val="28"/>
              </w:rPr>
              <w:t>Занятие №66</w:t>
            </w:r>
          </w:p>
          <w:p w:rsidR="000271EC" w:rsidRPr="00DE170C" w:rsidRDefault="000271EC" w:rsidP="000271EC">
            <w:pPr>
              <w:jc w:val="both"/>
              <w:rPr>
                <w:rFonts w:ascii="Times New Roman" w:hAnsi="Times New Roman" w:cs="Times New Roman"/>
                <w:sz w:val="28"/>
                <w:szCs w:val="28"/>
              </w:rPr>
            </w:pPr>
            <w:r w:rsidRPr="00DE170C">
              <w:rPr>
                <w:rFonts w:ascii="Times New Roman" w:hAnsi="Times New Roman" w:cs="Times New Roman"/>
                <w:b/>
                <w:sz w:val="28"/>
                <w:szCs w:val="28"/>
              </w:rPr>
              <w:t>Место проведения занятия:</w:t>
            </w:r>
            <w:r>
              <w:rPr>
                <w:rFonts w:ascii="Times New Roman" w:hAnsi="Times New Roman" w:cs="Times New Roman"/>
                <w:sz w:val="28"/>
                <w:szCs w:val="28"/>
              </w:rPr>
              <w:t xml:space="preserve"> </w:t>
            </w:r>
            <w:r w:rsidR="003D1894">
              <w:rPr>
                <w:rFonts w:ascii="Times New Roman" w:hAnsi="Times New Roman" w:cs="Times New Roman"/>
                <w:sz w:val="28"/>
                <w:szCs w:val="28"/>
              </w:rPr>
              <w:t>согласно расписанию</w:t>
            </w:r>
          </w:p>
          <w:p w:rsidR="002C7906" w:rsidRPr="005C6C29" w:rsidRDefault="000271EC" w:rsidP="000271EC">
            <w:pPr>
              <w:jc w:val="both"/>
              <w:rPr>
                <w:rFonts w:ascii="Times New Roman" w:hAnsi="Times New Roman" w:cs="Times New Roman"/>
                <w:sz w:val="28"/>
                <w:szCs w:val="28"/>
              </w:rPr>
            </w:pPr>
            <w:r w:rsidRPr="00DE170C">
              <w:rPr>
                <w:rFonts w:ascii="Times New Roman" w:hAnsi="Times New Roman" w:cs="Times New Roman"/>
                <w:b/>
                <w:sz w:val="28"/>
                <w:szCs w:val="28"/>
              </w:rPr>
              <w:t xml:space="preserve">Название общественного объединения: </w:t>
            </w:r>
            <w:r w:rsidRPr="00DE170C">
              <w:rPr>
                <w:rFonts w:ascii="Times New Roman" w:hAnsi="Times New Roman" w:cs="Times New Roman"/>
                <w:sz w:val="28"/>
                <w:szCs w:val="28"/>
              </w:rPr>
              <w:t>ДОО «Школа КВН»</w:t>
            </w:r>
          </w:p>
        </w:tc>
      </w:tr>
      <w:tr w:rsidR="002C7906" w:rsidTr="001B2117">
        <w:tc>
          <w:tcPr>
            <w:tcW w:w="9345" w:type="dxa"/>
          </w:tcPr>
          <w:p w:rsidR="002C7906" w:rsidRPr="005C6C29" w:rsidRDefault="002C7906" w:rsidP="005C6C29">
            <w:pPr>
              <w:jc w:val="both"/>
              <w:rPr>
                <w:rFonts w:ascii="Times New Roman" w:hAnsi="Times New Roman" w:cs="Times New Roman"/>
                <w:sz w:val="28"/>
                <w:szCs w:val="28"/>
              </w:rPr>
            </w:pPr>
            <w:r w:rsidRPr="000271EC">
              <w:rPr>
                <w:rFonts w:ascii="Times New Roman" w:hAnsi="Times New Roman" w:cs="Times New Roman"/>
                <w:b/>
                <w:sz w:val="28"/>
                <w:szCs w:val="28"/>
              </w:rPr>
              <w:t>Название темы:</w:t>
            </w:r>
            <w:r w:rsidRPr="005C6C29">
              <w:rPr>
                <w:rFonts w:ascii="Times New Roman" w:hAnsi="Times New Roman" w:cs="Times New Roman"/>
                <w:sz w:val="28"/>
                <w:szCs w:val="28"/>
              </w:rPr>
              <w:t xml:space="preserve"> Выразительные актерские средства</w:t>
            </w:r>
          </w:p>
        </w:tc>
      </w:tr>
      <w:tr w:rsidR="002C7906" w:rsidTr="001B2117">
        <w:tc>
          <w:tcPr>
            <w:tcW w:w="9345" w:type="dxa"/>
          </w:tcPr>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Форма обучения: групповая</w:t>
            </w:r>
          </w:p>
        </w:tc>
      </w:tr>
      <w:tr w:rsidR="002C7906" w:rsidTr="001B2117">
        <w:tc>
          <w:tcPr>
            <w:tcW w:w="9345" w:type="dxa"/>
          </w:tcPr>
          <w:p w:rsidR="002C7906" w:rsidRPr="005C6C29" w:rsidRDefault="002C7906" w:rsidP="005C6C29">
            <w:pPr>
              <w:jc w:val="both"/>
              <w:rPr>
                <w:rFonts w:ascii="Times New Roman" w:hAnsi="Times New Roman" w:cs="Times New Roman"/>
                <w:sz w:val="28"/>
                <w:szCs w:val="28"/>
              </w:rPr>
            </w:pPr>
            <w:r w:rsidRPr="000271EC">
              <w:rPr>
                <w:rFonts w:ascii="Times New Roman" w:hAnsi="Times New Roman" w:cs="Times New Roman"/>
                <w:b/>
                <w:sz w:val="28"/>
                <w:szCs w:val="28"/>
              </w:rPr>
              <w:t>Цель:</w:t>
            </w:r>
            <w:r w:rsidRPr="005C6C29">
              <w:rPr>
                <w:rFonts w:ascii="Times New Roman" w:hAnsi="Times New Roman" w:cs="Times New Roman"/>
                <w:sz w:val="28"/>
                <w:szCs w:val="28"/>
              </w:rPr>
              <w:t xml:space="preserve"> Создать условия для знакомства с дополнительными выразительными средствами актера.</w:t>
            </w:r>
          </w:p>
          <w:p w:rsidR="002C7906" w:rsidRPr="000271EC" w:rsidRDefault="002C7906" w:rsidP="005C6C29">
            <w:pPr>
              <w:jc w:val="both"/>
              <w:rPr>
                <w:rFonts w:ascii="Times New Roman" w:hAnsi="Times New Roman" w:cs="Times New Roman"/>
                <w:b/>
                <w:sz w:val="28"/>
                <w:szCs w:val="28"/>
              </w:rPr>
            </w:pPr>
            <w:r w:rsidRPr="000271EC">
              <w:rPr>
                <w:rFonts w:ascii="Times New Roman" w:hAnsi="Times New Roman" w:cs="Times New Roman"/>
                <w:b/>
                <w:sz w:val="28"/>
                <w:szCs w:val="28"/>
              </w:rPr>
              <w:t>Задачи:</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-Раскрытие творческого потенциала учащихся.</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 xml:space="preserve">-Развивать умение концентрировать внимание на одном или нескольких объектах; не выпускать ситуацию </w:t>
            </w:r>
            <w:proofErr w:type="gramStart"/>
            <w:r w:rsidRPr="005C6C29">
              <w:rPr>
                <w:rFonts w:ascii="Times New Roman" w:hAnsi="Times New Roman" w:cs="Times New Roman"/>
                <w:sz w:val="28"/>
                <w:szCs w:val="28"/>
              </w:rPr>
              <w:t>из</w:t>
            </w:r>
            <w:proofErr w:type="gramEnd"/>
            <w:r w:rsidRPr="005C6C29">
              <w:rPr>
                <w:rFonts w:ascii="Times New Roman" w:hAnsi="Times New Roman" w:cs="Times New Roman"/>
                <w:sz w:val="28"/>
                <w:szCs w:val="28"/>
              </w:rPr>
              <w:t xml:space="preserve"> </w:t>
            </w:r>
            <w:proofErr w:type="gramStart"/>
            <w:r w:rsidRPr="005C6C29">
              <w:rPr>
                <w:rFonts w:ascii="Times New Roman" w:hAnsi="Times New Roman" w:cs="Times New Roman"/>
                <w:sz w:val="28"/>
                <w:szCs w:val="28"/>
              </w:rPr>
              <w:t>под</w:t>
            </w:r>
            <w:proofErr w:type="gramEnd"/>
            <w:r w:rsidRPr="005C6C29">
              <w:rPr>
                <w:rFonts w:ascii="Times New Roman" w:hAnsi="Times New Roman" w:cs="Times New Roman"/>
                <w:sz w:val="28"/>
                <w:szCs w:val="28"/>
              </w:rPr>
              <w:t xml:space="preserve"> контроля; воспринимать информацию всеми органами чувств.</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-Воспитывать умение работать в группе, относиться друг к другу уважительно.</w:t>
            </w:r>
          </w:p>
        </w:tc>
      </w:tr>
      <w:tr w:rsidR="002C7906" w:rsidTr="001B2117">
        <w:tc>
          <w:tcPr>
            <w:tcW w:w="9345" w:type="dxa"/>
          </w:tcPr>
          <w:p w:rsidR="00627919" w:rsidRPr="000271EC" w:rsidRDefault="002C7906" w:rsidP="005C6C29">
            <w:pPr>
              <w:jc w:val="both"/>
              <w:rPr>
                <w:rFonts w:ascii="Times New Roman" w:hAnsi="Times New Roman" w:cs="Times New Roman"/>
                <w:b/>
                <w:sz w:val="28"/>
                <w:szCs w:val="28"/>
              </w:rPr>
            </w:pPr>
            <w:r w:rsidRPr="000271EC">
              <w:rPr>
                <w:rFonts w:ascii="Times New Roman" w:hAnsi="Times New Roman" w:cs="Times New Roman"/>
                <w:b/>
                <w:sz w:val="28"/>
                <w:szCs w:val="28"/>
              </w:rPr>
              <w:t xml:space="preserve">Оборудование и основные источники информации: </w:t>
            </w:r>
          </w:p>
          <w:p w:rsidR="00627919"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презентация</w:t>
            </w:r>
            <w:r w:rsidR="00627919" w:rsidRPr="005C6C29">
              <w:rPr>
                <w:rFonts w:ascii="Times New Roman" w:hAnsi="Times New Roman" w:cs="Times New Roman"/>
                <w:sz w:val="28"/>
                <w:szCs w:val="28"/>
              </w:rPr>
              <w:t xml:space="preserve"> (Выразительные актерские средства)</w:t>
            </w:r>
            <w:r w:rsidRPr="005C6C29">
              <w:rPr>
                <w:rFonts w:ascii="Times New Roman" w:hAnsi="Times New Roman" w:cs="Times New Roman"/>
                <w:sz w:val="28"/>
                <w:szCs w:val="28"/>
              </w:rPr>
              <w:t>,</w:t>
            </w:r>
          </w:p>
          <w:p w:rsidR="00C37B98" w:rsidRPr="005C6C29" w:rsidRDefault="002C7906" w:rsidP="005C6C29">
            <w:pPr>
              <w:jc w:val="both"/>
              <w:rPr>
                <w:rFonts w:ascii="Times New Roman" w:hAnsi="Times New Roman" w:cs="Times New Roman"/>
                <w:sz w:val="28"/>
                <w:szCs w:val="28"/>
              </w:rPr>
            </w:pPr>
            <w:bookmarkStart w:id="0" w:name="_GoBack"/>
            <w:bookmarkEnd w:id="0"/>
            <w:r w:rsidRPr="005C6C29">
              <w:rPr>
                <w:rFonts w:ascii="Times New Roman" w:hAnsi="Times New Roman" w:cs="Times New Roman"/>
                <w:sz w:val="28"/>
                <w:szCs w:val="28"/>
              </w:rPr>
              <w:t xml:space="preserve"> анкеты для опроса</w:t>
            </w:r>
            <w:r w:rsidR="006B74C8" w:rsidRPr="005C6C29">
              <w:rPr>
                <w:rFonts w:ascii="Times New Roman" w:hAnsi="Times New Roman" w:cs="Times New Roman"/>
                <w:sz w:val="28"/>
                <w:szCs w:val="28"/>
              </w:rPr>
              <w:t xml:space="preserve"> (Приложение 3)</w:t>
            </w:r>
            <w:r w:rsidRPr="005C6C29">
              <w:rPr>
                <w:rFonts w:ascii="Times New Roman" w:hAnsi="Times New Roman" w:cs="Times New Roman"/>
                <w:sz w:val="28"/>
                <w:szCs w:val="28"/>
              </w:rPr>
              <w:t>.</w:t>
            </w:r>
          </w:p>
          <w:p w:rsidR="002C7906" w:rsidRPr="005C6C29" w:rsidRDefault="00C37B98" w:rsidP="005C6C29">
            <w:pPr>
              <w:jc w:val="both"/>
              <w:rPr>
                <w:rFonts w:ascii="Times New Roman" w:hAnsi="Times New Roman" w:cs="Times New Roman"/>
                <w:sz w:val="28"/>
                <w:szCs w:val="28"/>
              </w:rPr>
            </w:pPr>
            <w:r w:rsidRPr="005C6C29">
              <w:rPr>
                <w:rFonts w:ascii="Times New Roman" w:hAnsi="Times New Roman" w:cs="Times New Roman"/>
              </w:rPr>
              <w:t xml:space="preserve"> </w:t>
            </w:r>
            <w:r w:rsidRPr="005C6C29">
              <w:rPr>
                <w:rFonts w:ascii="Times New Roman" w:hAnsi="Times New Roman" w:cs="Times New Roman"/>
                <w:sz w:val="28"/>
                <w:szCs w:val="28"/>
              </w:rPr>
              <w:t>https://marketing.wikireading.ru/3227</w:t>
            </w:r>
          </w:p>
        </w:tc>
      </w:tr>
      <w:tr w:rsidR="002C7906" w:rsidTr="001B2117">
        <w:tc>
          <w:tcPr>
            <w:tcW w:w="9345" w:type="dxa"/>
          </w:tcPr>
          <w:p w:rsidR="002C7906" w:rsidRPr="005C6C29" w:rsidRDefault="002C7906" w:rsidP="005C6C29">
            <w:pPr>
              <w:jc w:val="both"/>
              <w:rPr>
                <w:rFonts w:ascii="Times New Roman" w:hAnsi="Times New Roman" w:cs="Times New Roman"/>
                <w:sz w:val="28"/>
                <w:szCs w:val="28"/>
              </w:rPr>
            </w:pPr>
            <w:r w:rsidRPr="000271EC">
              <w:rPr>
                <w:rFonts w:ascii="Times New Roman" w:hAnsi="Times New Roman" w:cs="Times New Roman"/>
                <w:b/>
                <w:sz w:val="28"/>
                <w:szCs w:val="28"/>
              </w:rPr>
              <w:t xml:space="preserve">Тип занятия: </w:t>
            </w:r>
            <w:r w:rsidRPr="005C6C29">
              <w:rPr>
                <w:rFonts w:ascii="Times New Roman" w:hAnsi="Times New Roman" w:cs="Times New Roman"/>
                <w:sz w:val="28"/>
                <w:szCs w:val="28"/>
              </w:rPr>
              <w:t>Тренинг</w:t>
            </w:r>
          </w:p>
        </w:tc>
      </w:tr>
      <w:tr w:rsidR="002C7906" w:rsidTr="001B2117">
        <w:tc>
          <w:tcPr>
            <w:tcW w:w="9345" w:type="dxa"/>
          </w:tcPr>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Развёрнутый сценарий занятия.</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Вступительная часть</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Приветствие</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-Добрый день!</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Приветствие уч-с</w:t>
            </w:r>
            <w:r w:rsidR="005C6C29" w:rsidRPr="005C6C29">
              <w:rPr>
                <w:rFonts w:ascii="Times New Roman" w:hAnsi="Times New Roman" w:cs="Times New Roman"/>
                <w:sz w:val="28"/>
                <w:szCs w:val="28"/>
              </w:rPr>
              <w:t>я</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-Здравствуйте</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Мотивация</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 xml:space="preserve">Как вы </w:t>
            </w:r>
            <w:proofErr w:type="gramStart"/>
            <w:r w:rsidRPr="005C6C29">
              <w:rPr>
                <w:rFonts w:ascii="Times New Roman" w:hAnsi="Times New Roman" w:cs="Times New Roman"/>
                <w:sz w:val="28"/>
                <w:szCs w:val="28"/>
              </w:rPr>
              <w:t>думаете</w:t>
            </w:r>
            <w:proofErr w:type="gramEnd"/>
            <w:r w:rsidRPr="005C6C29">
              <w:rPr>
                <w:rFonts w:ascii="Times New Roman" w:hAnsi="Times New Roman" w:cs="Times New Roman"/>
                <w:sz w:val="28"/>
                <w:szCs w:val="28"/>
              </w:rPr>
              <w:t xml:space="preserve"> какие могут быть тренинги и упражнения в </w:t>
            </w:r>
            <w:proofErr w:type="spellStart"/>
            <w:r w:rsidRPr="005C6C29">
              <w:rPr>
                <w:rFonts w:ascii="Times New Roman" w:hAnsi="Times New Roman" w:cs="Times New Roman"/>
                <w:sz w:val="28"/>
                <w:szCs w:val="28"/>
              </w:rPr>
              <w:t>КВНе</w:t>
            </w:r>
            <w:proofErr w:type="spellEnd"/>
            <w:r w:rsidRPr="005C6C29">
              <w:rPr>
                <w:rFonts w:ascii="Times New Roman" w:hAnsi="Times New Roman" w:cs="Times New Roman"/>
                <w:sz w:val="28"/>
                <w:szCs w:val="28"/>
              </w:rPr>
              <w:t>?</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-Давайте перейдём к самому интересному, к нашим тренингам и упражнениям.</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Мотивация через вопрос</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Ответы учащихся</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Основная часть</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Тренинг: сюжетно-ролевые игры.</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Жующий человек.</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Семечки. Грушу с червяком. Недожаренный шашлык. Костлявую рыбу. Батон хлеба. Суп с мухой. Коктейль через соломинку. Банан. Плов руками. Молоко с пенкой. Длинные макароны. Арбуз.</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За кулисами (на репетиции, тренировке, разминке).</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В полной мере изобразить действия профессионала предлагаемого образа перед выходом:</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Балерина. Жонглер. Канатоходец. Балалаечник. Штангист. Боксер. Наездник. Конькобежец. Певец. Легкоатлет. Пловец. Йога.</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Походка.</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lastRenderedPageBreak/>
              <w:t>Первоклассник идет в школу.</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Ботинки малы, натерли ногу.</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Очень хочется в туалет.</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Вас вызвали к директору.</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Пьяный пытается идти прямо.</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Манекенщица на подиуме.</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Вовлечение в участие в тренинге: сюжетно-ролевые игры</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Участие в тренинге:</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сюжетно-ролевые игры</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Тренинг: разминка-гармошка</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ОСНОВНЫЕ ТОНКОСТИ КОНКУРСА.</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1. Разминку всегда нужно тренировать. За разминку дают минимум 5 баллов.</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 xml:space="preserve">2. Разминка — чисто тренируемый конкурс. С него надо начинать любой штурм. Обычно, заранее готовятся вопросы. Желательно весь </w:t>
            </w:r>
            <w:proofErr w:type="spellStart"/>
            <w:r w:rsidRPr="005C6C29">
              <w:rPr>
                <w:rFonts w:ascii="Times New Roman" w:hAnsi="Times New Roman" w:cs="Times New Roman"/>
                <w:sz w:val="28"/>
                <w:szCs w:val="28"/>
              </w:rPr>
              <w:t>актуал</w:t>
            </w:r>
            <w:proofErr w:type="spellEnd"/>
            <w:r w:rsidRPr="005C6C29">
              <w:rPr>
                <w:rFonts w:ascii="Times New Roman" w:hAnsi="Times New Roman" w:cs="Times New Roman"/>
                <w:sz w:val="28"/>
                <w:szCs w:val="28"/>
              </w:rPr>
              <w:t xml:space="preserve"> на ближайшую игру, плюс, то, что может войти в разминку уже на саму игру. Кто-то может отвечать на вопросы одним словом (даже рекомендуют, чтобы мозг нашел пути к смешным ответам), дальше уже разгоняетесь до полных и смешных ответов. Смешные ответы нужно записывать и помечать. Нередко из разминки выходят номера.</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СОВЕТЫ ПО КОНКУРСУ.</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 xml:space="preserve">1. Пишите вопросы на разминку, чтобы команда-соперник не могла пробить ответ. Формулируйте так, чтобы нельзя было ответить на вопрос сходу. Например, «Почему лагерь называется «Дубравушка», а тут растут только ели»? В вопросе нельзя ответить четко с ходу и пробить вашу шутку. Потом, и ваш ответ должен быть таким, чтобы зрителю было от него смешно. Хотя, зачастую, многие ответы </w:t>
            </w:r>
            <w:proofErr w:type="spellStart"/>
            <w:r w:rsidRPr="005C6C29">
              <w:rPr>
                <w:rFonts w:ascii="Times New Roman" w:hAnsi="Times New Roman" w:cs="Times New Roman"/>
                <w:sz w:val="28"/>
                <w:szCs w:val="28"/>
              </w:rPr>
              <w:t>импровизационно</w:t>
            </w:r>
            <w:proofErr w:type="spellEnd"/>
            <w:r w:rsidRPr="005C6C29">
              <w:rPr>
                <w:rFonts w:ascii="Times New Roman" w:hAnsi="Times New Roman" w:cs="Times New Roman"/>
                <w:sz w:val="28"/>
                <w:szCs w:val="28"/>
              </w:rPr>
              <w:t xml:space="preserve"> намного смешнее заготовок.</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 xml:space="preserve">2. Первый смешной ответ в голове — самый верный. Если шутка сформировалась в голове сразу, надо выходить и говорить ее. Ваша первая реакция будет почти идентична с реакцией зала. Только очень опытные </w:t>
            </w:r>
            <w:proofErr w:type="spellStart"/>
            <w:r w:rsidRPr="005C6C29">
              <w:rPr>
                <w:rFonts w:ascii="Times New Roman" w:hAnsi="Times New Roman" w:cs="Times New Roman"/>
                <w:sz w:val="28"/>
                <w:szCs w:val="28"/>
              </w:rPr>
              <w:t>КВН-щики</w:t>
            </w:r>
            <w:proofErr w:type="spellEnd"/>
            <w:r w:rsidRPr="005C6C29">
              <w:rPr>
                <w:rFonts w:ascii="Times New Roman" w:hAnsi="Times New Roman" w:cs="Times New Roman"/>
                <w:sz w:val="28"/>
                <w:szCs w:val="28"/>
              </w:rPr>
              <w:t xml:space="preserve"> могут себе позволить переформулировать шутки на ходу, точно зная, что нужно для зала. В остальных случаях (когда команда учится играть), старайтесь пользоваться этим правилом.</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 xml:space="preserve">3. Вопросы придумывать очень сложно, с учетом того, что на все темы </w:t>
            </w:r>
            <w:proofErr w:type="spellStart"/>
            <w:r w:rsidRPr="005C6C29">
              <w:rPr>
                <w:rFonts w:ascii="Times New Roman" w:hAnsi="Times New Roman" w:cs="Times New Roman"/>
                <w:sz w:val="28"/>
                <w:szCs w:val="28"/>
              </w:rPr>
              <w:t>перешутили</w:t>
            </w:r>
            <w:proofErr w:type="spellEnd"/>
            <w:r w:rsidRPr="005C6C29">
              <w:rPr>
                <w:rFonts w:ascii="Times New Roman" w:hAnsi="Times New Roman" w:cs="Times New Roman"/>
                <w:sz w:val="28"/>
                <w:szCs w:val="28"/>
              </w:rPr>
              <w:t xml:space="preserve"> почти, однако, всегда есть </w:t>
            </w:r>
            <w:proofErr w:type="spellStart"/>
            <w:r w:rsidRPr="005C6C29">
              <w:rPr>
                <w:rFonts w:ascii="Times New Roman" w:hAnsi="Times New Roman" w:cs="Times New Roman"/>
                <w:sz w:val="28"/>
                <w:szCs w:val="28"/>
              </w:rPr>
              <w:t>актуал</w:t>
            </w:r>
            <w:proofErr w:type="spellEnd"/>
            <w:r w:rsidRPr="005C6C29">
              <w:rPr>
                <w:rFonts w:ascii="Times New Roman" w:hAnsi="Times New Roman" w:cs="Times New Roman"/>
                <w:sz w:val="28"/>
                <w:szCs w:val="28"/>
              </w:rPr>
              <w:t xml:space="preserve">. То, что волнует всех сейчас. Чемпионат Мира по футболу, Формула 1, </w:t>
            </w:r>
            <w:proofErr w:type="spellStart"/>
            <w:r w:rsidRPr="005C6C29">
              <w:rPr>
                <w:rFonts w:ascii="Times New Roman" w:hAnsi="Times New Roman" w:cs="Times New Roman"/>
                <w:sz w:val="28"/>
                <w:szCs w:val="28"/>
              </w:rPr>
              <w:t>Инстаграмм</w:t>
            </w:r>
            <w:proofErr w:type="spellEnd"/>
            <w:r w:rsidRPr="005C6C29">
              <w:rPr>
                <w:rFonts w:ascii="Times New Roman" w:hAnsi="Times New Roman" w:cs="Times New Roman"/>
                <w:sz w:val="28"/>
                <w:szCs w:val="28"/>
              </w:rPr>
              <w:t>, то, что сейчас очень остро и смешно.</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Конкурс 1. Беспризорник.</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Актеры, как известно, могут делать многое экспромтом. Вот мы хотели бы сейчас задать участникам несколько неожиданных вопросов подростка.</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Дядь, давай поиграем в дочки-матери на деньги!</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Дядь, а зачем ты вчера украл мою игрушку?</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lastRenderedPageBreak/>
              <w:t>Дядь, зачем ты все время ковыряешься в носу?</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 xml:space="preserve">Дядь, как ты думаешь, </w:t>
            </w:r>
            <w:proofErr w:type="gramStart"/>
            <w:r w:rsidRPr="005C6C29">
              <w:rPr>
                <w:rFonts w:ascii="Times New Roman" w:hAnsi="Times New Roman" w:cs="Times New Roman"/>
                <w:sz w:val="28"/>
                <w:szCs w:val="28"/>
              </w:rPr>
              <w:t>быть</w:t>
            </w:r>
            <w:proofErr w:type="gramEnd"/>
            <w:r w:rsidRPr="005C6C29">
              <w:rPr>
                <w:rFonts w:ascii="Times New Roman" w:hAnsi="Times New Roman" w:cs="Times New Roman"/>
                <w:sz w:val="28"/>
                <w:szCs w:val="28"/>
              </w:rPr>
              <w:t xml:space="preserve"> или не быть?</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Дядь, ложась спать, куда деваешь свою бороду?</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Дядь, а ты руки бреешь?</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Дядь, какой из трех поросят тебе роднее?</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Дядь, в какой салат удобнее падать?</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Дядь, у тебя температура есть?</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Дядь, что у вас написано на лице?</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Дядь, зачем бабочкам рога?</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Дядь, что такое "сольфеджио" и как попасть в терцию?</w:t>
            </w:r>
          </w:p>
          <w:p w:rsidR="002C7906"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Вовлечение в участие в тренинге: разминка-гармошка</w:t>
            </w:r>
          </w:p>
          <w:p w:rsidR="006B74C8" w:rsidRPr="005C6C29" w:rsidRDefault="002C7906" w:rsidP="005C6C29">
            <w:pPr>
              <w:jc w:val="both"/>
              <w:rPr>
                <w:rFonts w:ascii="Times New Roman" w:hAnsi="Times New Roman" w:cs="Times New Roman"/>
                <w:sz w:val="28"/>
                <w:szCs w:val="28"/>
              </w:rPr>
            </w:pPr>
            <w:r w:rsidRPr="005C6C29">
              <w:rPr>
                <w:rFonts w:ascii="Times New Roman" w:hAnsi="Times New Roman" w:cs="Times New Roman"/>
                <w:sz w:val="28"/>
                <w:szCs w:val="28"/>
              </w:rPr>
              <w:t>Участники по трое встают «паровозиком», держа впереди стоящего за талию. Все закрывают глаза, кроме последних в шеренге. Далее «паровозики», следуя командам тренера, начинают перемещаться по помещению. Команды в каждом из «паровозиков» отдаются последним, «зрячим» участником посредством сигнализации среднему руками на талии, который также руками на талии первого участника передает ему сигналы, куда двигаться. Через некоторое время участники меняются местами. Желательно, чтобы каждый побыл в трех ролях – «зрячего», первого и среднего. Участники могут рассказать, в какой роли им было легче и почему, обсудить, как себя чувствуют</w:t>
            </w:r>
            <w:proofErr w:type="gramStart"/>
            <w:r w:rsidRPr="005C6C29">
              <w:rPr>
                <w:rFonts w:ascii="Times New Roman" w:hAnsi="Times New Roman" w:cs="Times New Roman"/>
                <w:sz w:val="28"/>
                <w:szCs w:val="28"/>
              </w:rPr>
              <w:t xml:space="preserve"> ,</w:t>
            </w:r>
            <w:proofErr w:type="gramEnd"/>
            <w:r w:rsidRPr="005C6C29">
              <w:rPr>
                <w:rFonts w:ascii="Times New Roman" w:hAnsi="Times New Roman" w:cs="Times New Roman"/>
                <w:sz w:val="28"/>
                <w:szCs w:val="28"/>
              </w:rPr>
              <w:t xml:space="preserve"> находящиеся «на передовой», не до конца понимающие задачи и уверенные в правильности распоряжений вышестоящего руководства, подчеркнуть важность доверия к руководству.</w:t>
            </w:r>
          </w:p>
          <w:p w:rsidR="006B74C8" w:rsidRPr="005C6C29" w:rsidRDefault="006B74C8" w:rsidP="005C6C29">
            <w:pPr>
              <w:jc w:val="both"/>
              <w:rPr>
                <w:rFonts w:ascii="Times New Roman" w:hAnsi="Times New Roman" w:cs="Times New Roman"/>
                <w:sz w:val="28"/>
                <w:szCs w:val="28"/>
              </w:rPr>
            </w:pPr>
            <w:r w:rsidRPr="005C6C29">
              <w:rPr>
                <w:rFonts w:ascii="Times New Roman" w:hAnsi="Times New Roman" w:cs="Times New Roman"/>
                <w:sz w:val="28"/>
                <w:szCs w:val="28"/>
              </w:rPr>
              <w:t xml:space="preserve">Заключительная часть раздача опросников </w:t>
            </w:r>
            <w:proofErr w:type="gramStart"/>
            <w:r w:rsidRPr="005C6C29">
              <w:rPr>
                <w:rFonts w:ascii="Times New Roman" w:hAnsi="Times New Roman" w:cs="Times New Roman"/>
                <w:sz w:val="28"/>
                <w:szCs w:val="28"/>
              </w:rPr>
              <w:t xml:space="preserve">( </w:t>
            </w:r>
            <w:proofErr w:type="gramEnd"/>
            <w:r w:rsidRPr="005C6C29">
              <w:rPr>
                <w:rFonts w:ascii="Times New Roman" w:hAnsi="Times New Roman" w:cs="Times New Roman"/>
                <w:sz w:val="28"/>
                <w:szCs w:val="28"/>
              </w:rPr>
              <w:t>Приложение №3)</w:t>
            </w:r>
          </w:p>
        </w:tc>
      </w:tr>
      <w:tr w:rsidR="002C7906" w:rsidTr="001B2117">
        <w:tc>
          <w:tcPr>
            <w:tcW w:w="9345" w:type="dxa"/>
          </w:tcPr>
          <w:p w:rsidR="002C7906" w:rsidRPr="005C6C29" w:rsidRDefault="002C7906" w:rsidP="005C6C29">
            <w:pPr>
              <w:jc w:val="both"/>
              <w:rPr>
                <w:rFonts w:ascii="Times New Roman" w:hAnsi="Times New Roman" w:cs="Times New Roman"/>
                <w:sz w:val="28"/>
                <w:szCs w:val="28"/>
              </w:rPr>
            </w:pPr>
            <w:r w:rsidRPr="000271EC">
              <w:rPr>
                <w:rFonts w:ascii="Times New Roman" w:hAnsi="Times New Roman" w:cs="Times New Roman"/>
                <w:b/>
                <w:sz w:val="28"/>
                <w:szCs w:val="28"/>
              </w:rPr>
              <w:lastRenderedPageBreak/>
              <w:t>Итоги занятия</w:t>
            </w:r>
            <w:r w:rsidR="005C6C29" w:rsidRPr="000271EC">
              <w:rPr>
                <w:rFonts w:ascii="Times New Roman" w:hAnsi="Times New Roman" w:cs="Times New Roman"/>
                <w:b/>
                <w:sz w:val="28"/>
                <w:szCs w:val="28"/>
              </w:rPr>
              <w:t>:</w:t>
            </w:r>
            <w:r w:rsidR="006B74C8" w:rsidRPr="005C6C29">
              <w:rPr>
                <w:rFonts w:ascii="Times New Roman" w:hAnsi="Times New Roman" w:cs="Times New Roman"/>
                <w:sz w:val="28"/>
                <w:szCs w:val="28"/>
              </w:rPr>
              <w:t xml:space="preserve"> </w:t>
            </w:r>
            <w:r w:rsidR="005C6C29" w:rsidRPr="005C6C29">
              <w:rPr>
                <w:rFonts w:ascii="Times New Roman" w:hAnsi="Times New Roman" w:cs="Times New Roman"/>
                <w:sz w:val="28"/>
                <w:szCs w:val="28"/>
              </w:rPr>
              <w:t>У</w:t>
            </w:r>
            <w:r w:rsidR="006B74C8" w:rsidRPr="005C6C29">
              <w:rPr>
                <w:rFonts w:ascii="Times New Roman" w:hAnsi="Times New Roman" w:cs="Times New Roman"/>
                <w:sz w:val="28"/>
                <w:szCs w:val="28"/>
              </w:rPr>
              <w:t>чащи</w:t>
            </w:r>
            <w:r w:rsidR="005C6C29" w:rsidRPr="005C6C29">
              <w:rPr>
                <w:rFonts w:ascii="Times New Roman" w:hAnsi="Times New Roman" w:cs="Times New Roman"/>
                <w:sz w:val="28"/>
                <w:szCs w:val="28"/>
              </w:rPr>
              <w:t>еся</w:t>
            </w:r>
            <w:r w:rsidR="006B74C8" w:rsidRPr="005C6C29">
              <w:rPr>
                <w:rFonts w:ascii="Times New Roman" w:hAnsi="Times New Roman" w:cs="Times New Roman"/>
                <w:sz w:val="28"/>
                <w:szCs w:val="28"/>
              </w:rPr>
              <w:t xml:space="preserve"> познакомил</w:t>
            </w:r>
            <w:r w:rsidR="005C6C29" w:rsidRPr="005C6C29">
              <w:rPr>
                <w:rFonts w:ascii="Times New Roman" w:hAnsi="Times New Roman" w:cs="Times New Roman"/>
                <w:sz w:val="28"/>
                <w:szCs w:val="28"/>
              </w:rPr>
              <w:t>ись</w:t>
            </w:r>
            <w:r w:rsidR="006B74C8" w:rsidRPr="005C6C29">
              <w:rPr>
                <w:rFonts w:ascii="Times New Roman" w:hAnsi="Times New Roman" w:cs="Times New Roman"/>
                <w:sz w:val="28"/>
                <w:szCs w:val="28"/>
              </w:rPr>
              <w:t xml:space="preserve"> с дополнительными выразительными средствами актера.</w:t>
            </w:r>
          </w:p>
        </w:tc>
      </w:tr>
    </w:tbl>
    <w:p w:rsidR="002C7906" w:rsidRDefault="002C7906" w:rsidP="00A64E3E"/>
    <w:p w:rsidR="002C7906" w:rsidRDefault="002C7906" w:rsidP="00A64E3E"/>
    <w:p w:rsidR="00A64E3E" w:rsidRDefault="00A64E3E" w:rsidP="00A64E3E"/>
    <w:p w:rsidR="00A64E3E" w:rsidRDefault="00A64E3E" w:rsidP="00A64E3E"/>
    <w:p w:rsidR="00A64E3E" w:rsidRDefault="00A64E3E" w:rsidP="00A64E3E"/>
    <w:p w:rsidR="00A64E3E" w:rsidRDefault="00A64E3E" w:rsidP="00A64E3E"/>
    <w:p w:rsidR="00A64E3E" w:rsidRDefault="00A64E3E" w:rsidP="00A64E3E"/>
    <w:p w:rsidR="00A64E3E" w:rsidRDefault="00A64E3E" w:rsidP="00A64E3E"/>
    <w:p w:rsidR="00A64E3E" w:rsidRDefault="00A64E3E" w:rsidP="00A64E3E"/>
    <w:p w:rsidR="00A64E3E" w:rsidRDefault="00A64E3E" w:rsidP="00A64E3E"/>
    <w:sectPr w:rsidR="00A64E3E" w:rsidSect="005C6C29">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B698F"/>
    <w:rsid w:val="000271EC"/>
    <w:rsid w:val="002C7906"/>
    <w:rsid w:val="003B698F"/>
    <w:rsid w:val="003D1894"/>
    <w:rsid w:val="00434699"/>
    <w:rsid w:val="0048767C"/>
    <w:rsid w:val="005C6C29"/>
    <w:rsid w:val="00627919"/>
    <w:rsid w:val="006B74C8"/>
    <w:rsid w:val="00740524"/>
    <w:rsid w:val="008B124C"/>
    <w:rsid w:val="00A64E3E"/>
    <w:rsid w:val="00AB23DF"/>
    <w:rsid w:val="00C37B98"/>
    <w:rsid w:val="00F32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4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C79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3</Pages>
  <Words>758</Words>
  <Characters>4324</Characters>
  <Application>Microsoft Office Word</Application>
  <DocSecurity>0</DocSecurity>
  <Lines>36</Lines>
  <Paragraphs>10</Paragraphs>
  <ScaleCrop>false</ScaleCrop>
  <Company/>
  <LinksUpToDate>false</LinksUpToDate>
  <CharactersWithSpaces>5072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Давид</cp:lastModifiedBy>
  <cp:revision>10</cp:revision>
  <dcterms:created xsi:type="dcterms:W3CDTF">2018-01-16T09:53:00Z</dcterms:created>
  <dcterms:modified xsi:type="dcterms:W3CDTF">2018-03-06T08:42:00Z</dcterms:modified>
</cp:coreProperties>
</file>